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STATE ART GALLERY</w:t>
      </w:r>
    </w:p>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DIRECTORATE OF CULTURAL AFFAIR, ASSAM</w:t>
      </w:r>
    </w:p>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RABINDRA BHAWAN, GUWAHATI-781001</w:t>
      </w:r>
    </w:p>
    <w:p w:rsidR="005658B1" w:rsidRPr="0041124A" w:rsidRDefault="005658B1" w:rsidP="005658B1">
      <w:pPr>
        <w:spacing w:after="0" w:line="240" w:lineRule="auto"/>
        <w:jc w:val="center"/>
        <w:rPr>
          <w:rFonts w:ascii="Times New Roman" w:hAnsi="Times New Roman" w:cs="Times New Roman"/>
          <w:b/>
          <w:sz w:val="26"/>
          <w:szCs w:val="26"/>
        </w:rPr>
      </w:pPr>
    </w:p>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APPLICATION FORM FOR RESERVATION</w:t>
      </w:r>
    </w:p>
    <w:p w:rsidR="005658B1" w:rsidRDefault="005658B1" w:rsidP="005658B1">
      <w:pPr>
        <w:spacing w:after="0" w:line="240" w:lineRule="auto"/>
        <w:jc w:val="center"/>
        <w:rPr>
          <w:rFonts w:ascii="Times New Roman" w:hAnsi="Times New Roman" w:cs="Times New Roman"/>
          <w:b/>
          <w:sz w:val="24"/>
          <w:szCs w:val="24"/>
        </w:rPr>
      </w:pP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Date……………………</w:t>
      </w: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Director,</w:t>
      </w:r>
    </w:p>
    <w:p w:rsidR="005658B1" w:rsidRDefault="005658B1" w:rsidP="005658B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Cultural Affairs, Assam.</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Rabindra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Bhawan</w:t>
      </w:r>
      <w:proofErr w:type="spellEnd"/>
      <w:r>
        <w:rPr>
          <w:rFonts w:ascii="Times New Roman" w:hAnsi="Times New Roman" w:cs="Times New Roman"/>
          <w:sz w:val="24"/>
          <w:szCs w:val="24"/>
        </w:rPr>
        <w:t>, Guwahati-1.</w:t>
      </w:r>
      <w:proofErr w:type="gramEnd"/>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Sir/Madam,</w:t>
      </w: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I/We hereby request you for granting of allotment for State Art Gallery.</w:t>
      </w:r>
    </w:p>
    <w:p w:rsidR="005658B1" w:rsidRDefault="005658B1" w:rsidP="005658B1">
      <w:pPr>
        <w:spacing w:after="0" w:line="240" w:lineRule="auto"/>
        <w:jc w:val="both"/>
        <w:rPr>
          <w:rFonts w:ascii="Times New Roman" w:hAnsi="Times New Roman" w:cs="Times New Roman"/>
          <w:sz w:val="24"/>
          <w:szCs w:val="24"/>
        </w:rPr>
      </w:pPr>
    </w:p>
    <w:p w:rsidR="005658B1" w:rsidRPr="008409E9" w:rsidRDefault="005658B1" w:rsidP="005658B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Name of Artist/Organization: ……………………………………………………………………</w:t>
      </w:r>
    </w:p>
    <w:p w:rsidR="005658B1" w:rsidRDefault="005658B1" w:rsidP="005658B1">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Default="005658B1" w:rsidP="005658B1">
      <w:pPr>
        <w:pStyle w:val="ListParagraph"/>
        <w:numPr>
          <w:ilvl w:val="0"/>
          <w:numId w:val="1"/>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Address                                  :...…..………………………………………………………………</w:t>
      </w:r>
      <w:proofErr w:type="gramEnd"/>
    </w:p>
    <w:p w:rsidR="005658B1" w:rsidRDefault="005658B1" w:rsidP="005658B1">
      <w:pPr>
        <w:pStyle w:val="ListParagraph"/>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Pr="007E6A52" w:rsidRDefault="005658B1" w:rsidP="005658B1">
      <w:pPr>
        <w:pStyle w:val="ListParagraph"/>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Default="005658B1" w:rsidP="005658B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Telephone/ Mobile </w:t>
      </w:r>
      <w:proofErr w:type="gramStart"/>
      <w:r>
        <w:rPr>
          <w:rFonts w:ascii="Times New Roman" w:hAnsi="Times New Roman" w:cs="Times New Roman"/>
          <w:sz w:val="24"/>
          <w:szCs w:val="24"/>
        </w:rPr>
        <w:t>No            :…………………………..………………………………………..</w:t>
      </w:r>
      <w:proofErr w:type="gramEnd"/>
    </w:p>
    <w:p w:rsidR="005658B1" w:rsidRDefault="005658B1" w:rsidP="005658B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cash of registered Society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Company: indicate Registration</w:t>
      </w:r>
    </w:p>
    <w:p w:rsidR="005658B1" w:rsidRDefault="005658B1" w:rsidP="005658B1">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No. and Date.</w:t>
      </w:r>
      <w:proofErr w:type="gramEnd"/>
    </w:p>
    <w:p w:rsidR="005658B1" w:rsidRDefault="005658B1" w:rsidP="005658B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Nature of </w:t>
      </w:r>
      <w:proofErr w:type="gramStart"/>
      <w:r>
        <w:rPr>
          <w:rFonts w:ascii="Times New Roman" w:hAnsi="Times New Roman" w:cs="Times New Roman"/>
          <w:sz w:val="24"/>
          <w:szCs w:val="24"/>
        </w:rPr>
        <w:t>Exhibition              :………………………………………….…………………………</w:t>
      </w:r>
      <w:proofErr w:type="gramEnd"/>
    </w:p>
    <w:p w:rsidR="005658B1" w:rsidRDefault="005658B1" w:rsidP="005658B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Dates on which reservation is </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Request (Subject to availability):</w:t>
      </w:r>
      <w:r>
        <w:rPr>
          <w:rFonts w:ascii="Times New Roman" w:hAnsi="Times New Roman" w:cs="Times New Roman"/>
          <w:sz w:val="24"/>
          <w:szCs w:val="24"/>
        </w:rPr>
        <w:tab/>
      </w:r>
      <w:r>
        <w:rPr>
          <w:rFonts w:ascii="Times New Roman" w:hAnsi="Times New Roman" w:cs="Times New Roman"/>
          <w:sz w:val="24"/>
          <w:szCs w:val="24"/>
        </w:rPr>
        <w:tab/>
        <w:t xml:space="preserve"> Choice 1. ………………….to……………………</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Choice 2.</w:t>
      </w:r>
      <w:proofErr w:type="gramEnd"/>
      <w:r>
        <w:rPr>
          <w:rFonts w:ascii="Times New Roman" w:hAnsi="Times New Roman" w:cs="Times New Roman"/>
          <w:sz w:val="24"/>
          <w:szCs w:val="24"/>
        </w:rPr>
        <w:t xml:space="preserve"> ………………….to……………………</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Choice 3.</w:t>
      </w:r>
      <w:proofErr w:type="gramEnd"/>
      <w:r>
        <w:rPr>
          <w:rFonts w:ascii="Times New Roman" w:hAnsi="Times New Roman" w:cs="Times New Roman"/>
          <w:sz w:val="24"/>
          <w:szCs w:val="24"/>
        </w:rPr>
        <w:t xml:space="preserve"> ………………….to……………………</w:t>
      </w: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I/We do hereby agree to and shall abide by the terms and conditions governing the grant of permission of State Art Gallery.</w:t>
      </w: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Faithfully,</w:t>
      </w: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(Signature of the Applicant with</w:t>
      </w:r>
    </w:p>
    <w:p w:rsidR="005658B1" w:rsidRPr="00834F68"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Seal of the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
    <w:p w:rsidR="005658B1" w:rsidRDefault="005658B1" w:rsidP="005658B1">
      <w:pPr>
        <w:pStyle w:val="ListParagraph"/>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Default="005658B1" w:rsidP="005658B1">
      <w:pPr>
        <w:pStyle w:val="ListParagraph"/>
        <w:spacing w:after="0" w:line="240" w:lineRule="auto"/>
        <w:ind w:left="2880"/>
        <w:jc w:val="both"/>
        <w:rPr>
          <w:rFonts w:ascii="Times New Roman" w:hAnsi="Times New Roman" w:cs="Times New Roman"/>
          <w:sz w:val="24"/>
          <w:szCs w:val="24"/>
        </w:rPr>
      </w:pPr>
    </w:p>
    <w:p w:rsidR="005658B1" w:rsidRDefault="005658B1" w:rsidP="005658B1">
      <w:pPr>
        <w:pStyle w:val="ListParagraph"/>
        <w:spacing w:after="0" w:line="240" w:lineRule="auto"/>
        <w:ind w:left="2880"/>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Particular person to be contacted:</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Name ……………………………………………………………………………………………...</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Address …………………………………………………………………………………………...</w:t>
      </w:r>
    </w:p>
    <w:p w:rsidR="005658B1" w:rsidRDefault="005658B1" w:rsidP="005658B1">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Phone/Mobile No.</w:t>
      </w:r>
      <w:proofErr w:type="gramEnd"/>
      <w:r>
        <w:rPr>
          <w:rFonts w:ascii="Times New Roman" w:hAnsi="Times New Roman" w:cs="Times New Roman"/>
          <w:sz w:val="24"/>
          <w:szCs w:val="24"/>
        </w:rPr>
        <w:t xml:space="preserve"> ………………………………………………………………………………...</w:t>
      </w: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Schedule for Exhibition will be confirmed unless the rent and caution money is paid in advance to the authority as per the Schedule Charges.</w:t>
      </w: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authority </w:t>
      </w:r>
      <w:proofErr w:type="gramStart"/>
      <w:r>
        <w:rPr>
          <w:rFonts w:ascii="Times New Roman" w:hAnsi="Times New Roman" w:cs="Times New Roman"/>
          <w:sz w:val="24"/>
          <w:szCs w:val="24"/>
        </w:rPr>
        <w:t>shell have</w:t>
      </w:r>
      <w:proofErr w:type="gramEnd"/>
      <w:r>
        <w:rPr>
          <w:rFonts w:ascii="Times New Roman" w:hAnsi="Times New Roman" w:cs="Times New Roman"/>
          <w:sz w:val="24"/>
          <w:szCs w:val="24"/>
        </w:rPr>
        <w:t xml:space="preserve"> the power to refuse permission to use the State Art Gallery any in unavoidable ground / situation or to cancel any permission already given.</w:t>
      </w:r>
    </w:p>
    <w:p w:rsidR="005658B1" w:rsidRPr="00224924"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cancellation is done from the Government’s end total refund of amount deposited will be returned and a fresh date may be offered.</w:t>
      </w:r>
    </w:p>
    <w:p w:rsidR="005658B1" w:rsidRPr="00224924"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Schedule for Exhibition allotted is cancelled by the organizer or pre/postponed in such cancellation the deposited reservation amount will be done as per cancellation rules.</w:t>
      </w:r>
    </w:p>
    <w:p w:rsidR="005658B1" w:rsidRPr="00224924"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Artist/</w:t>
      </w:r>
      <w:proofErr w:type="spellStart"/>
      <w:r>
        <w:rPr>
          <w:rFonts w:ascii="Times New Roman" w:hAnsi="Times New Roman" w:cs="Times New Roman"/>
          <w:sz w:val="24"/>
          <w:szCs w:val="24"/>
        </w:rPr>
        <w:t>oOrganization</w:t>
      </w:r>
      <w:proofErr w:type="spellEnd"/>
      <w:r>
        <w:rPr>
          <w:rFonts w:ascii="Times New Roman" w:hAnsi="Times New Roman" w:cs="Times New Roman"/>
          <w:sz w:val="24"/>
          <w:szCs w:val="24"/>
        </w:rPr>
        <w:t xml:space="preserve"> have to submit 3(three) numbers of photographs (4X6 size) of his/her creative art works along with the applications for Reservation.</w:t>
      </w: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CANCELLATION:</w:t>
      </w:r>
    </w:p>
    <w:p w:rsidR="005658B1" w:rsidRDefault="005658B1" w:rsidP="005658B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 cancellation by the authority full amount will be refunded.</w:t>
      </w:r>
    </w:p>
    <w:p w:rsidR="005658B1" w:rsidRDefault="005658B1" w:rsidP="005658B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user 3 months prior to the exhibition: 75% refunded.</w:t>
      </w:r>
    </w:p>
    <w:p w:rsidR="005658B1" w:rsidRDefault="005658B1" w:rsidP="005658B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user 1 month prior to the exhibition: 50% refunded.</w:t>
      </w:r>
    </w:p>
    <w:p w:rsidR="005658B1" w:rsidRDefault="005658B1" w:rsidP="005658B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For every additional 1 hour or part thereof it Permitted for using of the Gallery will be charged @ Rs. 200/-.</w:t>
      </w:r>
    </w:p>
    <w:p w:rsidR="005658B1" w:rsidRPr="00224924" w:rsidRDefault="005658B1" w:rsidP="005658B1">
      <w:pPr>
        <w:spacing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All payments are to be made in advance by cash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Directorate of Cultural Affairs, Assam.</w:t>
      </w: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Pr="008C58A0" w:rsidRDefault="005658B1" w:rsidP="005658B1">
      <w:pPr>
        <w:spacing w:after="0" w:line="240" w:lineRule="auto"/>
        <w:ind w:left="360"/>
        <w:jc w:val="center"/>
        <w:rPr>
          <w:rFonts w:ascii="Times New Roman" w:hAnsi="Times New Roman" w:cs="Times New Roman"/>
          <w:b/>
          <w:sz w:val="28"/>
          <w:szCs w:val="28"/>
          <w:u w:val="single"/>
        </w:rPr>
      </w:pPr>
      <w:r w:rsidRPr="008C58A0">
        <w:rPr>
          <w:rFonts w:ascii="Times New Roman" w:hAnsi="Times New Roman" w:cs="Times New Roman"/>
          <w:b/>
          <w:sz w:val="28"/>
          <w:szCs w:val="28"/>
          <w:u w:val="single"/>
        </w:rPr>
        <w:t>RULES AND REGULATIONS FOR BOOKING OF STATE ART GALLERY</w:t>
      </w:r>
    </w:p>
    <w:p w:rsidR="005658B1" w:rsidRDefault="005658B1" w:rsidP="005658B1">
      <w:pPr>
        <w:spacing w:after="0" w:line="240" w:lineRule="auto"/>
        <w:ind w:left="360"/>
        <w:jc w:val="center"/>
        <w:rPr>
          <w:rFonts w:ascii="Times New Roman" w:hAnsi="Times New Roman" w:cs="Times New Roman"/>
          <w:sz w:val="24"/>
          <w:szCs w:val="24"/>
          <w:u w:val="single"/>
        </w:rPr>
      </w:pP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sidRPr="00105D48">
        <w:rPr>
          <w:rFonts w:ascii="Times New Roman" w:hAnsi="Times New Roman" w:cs="Times New Roman"/>
          <w:sz w:val="24"/>
          <w:szCs w:val="24"/>
        </w:rPr>
        <w:t xml:space="preserve">The State Art Gallery shell be used for the Purpose as in the opinion of the Gallery administration to encourage Art </w:t>
      </w:r>
      <w:r>
        <w:rPr>
          <w:rFonts w:ascii="Times New Roman" w:hAnsi="Times New Roman" w:cs="Times New Roman"/>
          <w:sz w:val="24"/>
          <w:szCs w:val="24"/>
        </w:rPr>
        <w:t>and artistic efforts, subject to the payment of the fees as laid down by the Govt. of Assam who have the discretion of offering the Gallery free of charge in cash of exhibition sponsored by the Directorate of Cultural Affairs, Assam.</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will be required to pay adequate deposits as security in addition to fees to ensure proper use of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Application for the allotment of the Gallery shell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into the official form. The application form shell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signed by the person who wishes to make use of the Gallery or represents the organization or group wishing to exhibit in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shell provides limited pedestals for display of sculpture etc. and music system operated by the Gallery staff.</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administration reserves the right to remove any exhibit or exhibits from Gallery if in its opinion they are found to be objectionable in any manner, or are not within the scope of the purpose mentioned in the application.</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does not hold itself responsible for the security of the material brought by the applicant into the premises of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timing of the exhibition shell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2 P.M. to 7 P.M. for the month of March to September and 1 P.M. to 6 P.M. for the rest of the year.</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shell not drive nails, use of drawing pins, </w:t>
      </w:r>
      <w:proofErr w:type="spellStart"/>
      <w:r>
        <w:rPr>
          <w:rFonts w:ascii="Times New Roman" w:hAnsi="Times New Roman" w:cs="Times New Roman"/>
          <w:sz w:val="24"/>
          <w:szCs w:val="24"/>
        </w:rPr>
        <w:t>cellotape</w:t>
      </w:r>
      <w:proofErr w:type="spellEnd"/>
      <w:r>
        <w:rPr>
          <w:rFonts w:ascii="Times New Roman" w:hAnsi="Times New Roman" w:cs="Times New Roman"/>
          <w:sz w:val="24"/>
          <w:szCs w:val="24"/>
        </w:rPr>
        <w:t xml:space="preserve"> or any other adhesive substance on the walls and door of the Gallery and shell not be soil or disfigure any part of the building. The applicant shell have to repair damage if any before he/she remove the exhibitions, or shell fully compensate the expenses incurred by the Gallery for necessary repairs.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administration will be responsible for cleaning the Gallery after the display of exhibitions.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Gallery is to close for reasons beyond its control, such as strikes, natural calamity or special Govt. Notification no refund of rent will be made by the Gallery authority. If however the administration decides to close the Gallery, either it will give another day in time of the closed days or will refund the rent for the day, subject to availability.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artist or his representative should be present in the Gallery at all times while the exhibition is on.</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large size poster or banner announcing the exhibition is to be made by the Exhibitor for display at the main entrance to the State Art Gallery with prior approval of the administration.</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case of any dispute, the Gallery authority has right to terminate the exhibition without assigning any reason what so ever, the Gallery authorities decision is final in all events.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Application for booking of the State Art Gallery may be rejected without assigning any reason whatever.</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Decorum and discipline must be maintained in the Gallery at all time.</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outside food and drinks will be permitted in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Smoking is not permitted in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administration regrets that it has no storage space and therefore the exhibits cannot be stored in the State Art Gallery before or after the show.</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Art Gallery will remain closed normally on Govt. holidays.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rent of The State Art Gallery is Rs. 3,000/- (Rupees three thousand) only for a period of 6 (six) days along with caution money Rs. 1,000/- (Rupees one thousand) only which is refundable after the exhibition is over.</w:t>
      </w:r>
    </w:p>
    <w:p w:rsidR="005658B1" w:rsidRPr="00BA3D7F" w:rsidRDefault="005658B1" w:rsidP="005658B1">
      <w:pPr>
        <w:spacing w:after="0" w:line="240" w:lineRule="auto"/>
        <w:ind w:left="360"/>
        <w:jc w:val="both"/>
        <w:rPr>
          <w:rFonts w:ascii="Times New Roman" w:hAnsi="Times New Roman" w:cs="Times New Roman"/>
          <w:sz w:val="24"/>
          <w:szCs w:val="24"/>
        </w:rPr>
      </w:pPr>
      <w:r w:rsidRPr="00BA3D7F">
        <w:rPr>
          <w:rFonts w:ascii="Times New Roman" w:hAnsi="Times New Roman" w:cs="Times New Roman"/>
          <w:sz w:val="24"/>
          <w:szCs w:val="24"/>
        </w:rPr>
        <w:t xml:space="preserve"> </w:t>
      </w:r>
    </w:p>
    <w:p w:rsidR="007873EF" w:rsidRDefault="007873EF"/>
    <w:sectPr w:rsidR="007873EF" w:rsidSect="002B0A4E">
      <w:pgSz w:w="11907" w:h="16839" w:code="9"/>
      <w:pgMar w:top="720" w:right="987" w:bottom="1440" w:left="9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AFB"/>
    <w:multiLevelType w:val="hybridMultilevel"/>
    <w:tmpl w:val="D44E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70B01"/>
    <w:multiLevelType w:val="hybridMultilevel"/>
    <w:tmpl w:val="CE40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258F4"/>
    <w:multiLevelType w:val="hybridMultilevel"/>
    <w:tmpl w:val="6AE0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94028"/>
    <w:multiLevelType w:val="hybridMultilevel"/>
    <w:tmpl w:val="CEB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58B1"/>
    <w:rsid w:val="005658B1"/>
    <w:rsid w:val="007873EF"/>
    <w:rsid w:val="00E32BA0"/>
    <w:rsid w:val="00F241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Company>Hewlett-Packard</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MedhassuSales</cp:lastModifiedBy>
  <cp:revision>2</cp:revision>
  <dcterms:created xsi:type="dcterms:W3CDTF">2018-03-12T07:21:00Z</dcterms:created>
  <dcterms:modified xsi:type="dcterms:W3CDTF">2018-03-12T07:21:00Z</dcterms:modified>
</cp:coreProperties>
</file>